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48" w:rsidRDefault="00A62648" w:rsidP="00A62648">
      <w:pPr>
        <w:pStyle w:val="Nadpis2"/>
        <w:spacing w:before="0" w:after="0" w:line="360" w:lineRule="auto"/>
        <w:jc w:val="both"/>
        <w:rPr>
          <w:rFonts w:ascii="Calibri" w:hAnsi="Calibri" w:cs="Calibri"/>
          <w:i w:val="0"/>
          <w:color w:val="0070C0"/>
        </w:rPr>
      </w:pPr>
      <w:bookmarkStart w:id="0" w:name="_Toc169596128"/>
      <w:r w:rsidRPr="00493F2F">
        <w:rPr>
          <w:rFonts w:ascii="Calibri" w:hAnsi="Calibri" w:cs="Calibri"/>
          <w:i w:val="0"/>
          <w:color w:val="0070C0"/>
        </w:rPr>
        <w:t xml:space="preserve">Vyhlásenie o bezinfekčnosti </w:t>
      </w:r>
      <w:r w:rsidRPr="00B55B16">
        <w:rPr>
          <w:rFonts w:ascii="Calibri" w:hAnsi="Calibri" w:cs="Calibri"/>
          <w:i w:val="0"/>
          <w:color w:val="0070C0"/>
        </w:rPr>
        <w:t>dieťaťa</w:t>
      </w:r>
      <w:bookmarkEnd w:id="0"/>
    </w:p>
    <w:p w:rsidR="00A62648" w:rsidRPr="008A2D5C" w:rsidRDefault="00A62648" w:rsidP="00A62648">
      <w:pPr>
        <w:spacing w:after="0" w:line="360" w:lineRule="auto"/>
      </w:pPr>
      <w:r>
        <w:t>(Manu</w:t>
      </w:r>
      <w:r w:rsidR="00433E6F">
        <w:t>ál Predprimárne vzdelávanie, január 2025</w:t>
      </w:r>
      <w:bookmarkStart w:id="1" w:name="_GoBack"/>
      <w:bookmarkEnd w:id="1"/>
      <w:r>
        <w:t>)</w:t>
      </w:r>
    </w:p>
    <w:p w:rsidR="00A62648" w:rsidRPr="0083730C" w:rsidRDefault="00A62648" w:rsidP="00A62648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lang w:eastAsia="sk-SK"/>
        </w:rPr>
      </w:pPr>
      <w:r w:rsidRPr="00493F2F">
        <w:rPr>
          <w:rFonts w:ascii="Calibri" w:eastAsia="Times New Roman" w:hAnsi="Calibri" w:cs="Calibri"/>
          <w:b/>
          <w:lang w:eastAsia="sk-SK"/>
        </w:rPr>
        <w:t xml:space="preserve">Na rozdiel </w:t>
      </w:r>
      <w:r w:rsidRPr="00493F2F">
        <w:rPr>
          <w:rFonts w:ascii="Calibri" w:eastAsia="Times New Roman" w:hAnsi="Calibri" w:cs="Calibri"/>
          <w:lang w:eastAsia="sk-SK"/>
        </w:rPr>
        <w:t xml:space="preserve">od potvrdenia o zdravotnej spôsobilosti, ktoré zákonný zástupca predkladá spolu so žiadosťou, </w:t>
      </w:r>
      <w:r w:rsidRPr="00493F2F">
        <w:rPr>
          <w:rFonts w:ascii="Calibri" w:eastAsia="Times New Roman" w:hAnsi="Calibri" w:cs="Calibri"/>
          <w:b/>
          <w:lang w:eastAsia="sk-SK"/>
        </w:rPr>
        <w:t xml:space="preserve">písomné </w:t>
      </w:r>
      <w:r w:rsidRPr="00493F2F">
        <w:rPr>
          <w:rFonts w:ascii="Calibri" w:hAnsi="Calibri" w:cs="Calibri"/>
          <w:b/>
          <w:bCs/>
        </w:rPr>
        <w:t>vyhlásenie</w:t>
      </w:r>
      <w:r w:rsidRPr="00493F2F">
        <w:rPr>
          <w:rFonts w:ascii="Calibri" w:hAnsi="Calibri" w:cs="Calibri"/>
          <w:bCs/>
        </w:rPr>
        <w:t xml:space="preserve"> </w:t>
      </w:r>
      <w:r w:rsidRPr="00493F2F">
        <w:rPr>
          <w:rFonts w:ascii="Calibri" w:hAnsi="Calibri" w:cs="Calibri"/>
          <w:b/>
          <w:bCs/>
        </w:rPr>
        <w:t>o tom, že dieťa neprejavuje príznaky prenosného ochorenia a nemá nariadené karanténne opatrenie</w:t>
      </w:r>
      <w:r w:rsidRPr="00493F2F">
        <w:rPr>
          <w:rFonts w:ascii="Calibri" w:hAnsi="Calibri" w:cs="Calibri"/>
          <w:bCs/>
        </w:rPr>
        <w:t>,</w:t>
      </w:r>
      <w:r w:rsidRPr="00493F2F">
        <w:rPr>
          <w:rFonts w:ascii="Calibri" w:eastAsia="Times New Roman" w:hAnsi="Calibri" w:cs="Calibri"/>
          <w:lang w:eastAsia="sk-SK"/>
        </w:rPr>
        <w:t xml:space="preserve"> podľa § 24 ods. 8 zákona č. 355/2007 Z. z. predkladá zákonný zástupca materskej škole až po prijatí dieťaťa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83730C">
        <w:rPr>
          <w:rFonts w:ascii="Calibri" w:eastAsia="Times New Roman" w:hAnsi="Calibri" w:cs="Calibri"/>
          <w:lang w:eastAsia="sk-SK"/>
        </w:rPr>
        <w:t>do materskej školy, a to:</w:t>
      </w:r>
    </w:p>
    <w:p w:rsidR="00A62648" w:rsidRPr="00493F2F" w:rsidRDefault="00A62648" w:rsidP="00A6264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lang w:eastAsia="sk-SK"/>
        </w:rPr>
      </w:pPr>
      <w:r w:rsidRPr="00493F2F">
        <w:rPr>
          <w:rFonts w:ascii="Calibri" w:eastAsia="Times New Roman" w:hAnsi="Calibri" w:cs="Calibri"/>
          <w:b/>
          <w:lang w:eastAsia="sk-SK"/>
        </w:rPr>
        <w:t>pred prvým vstupom dieťaťa do materskej školy</w:t>
      </w:r>
      <w:r w:rsidRPr="00493F2F">
        <w:rPr>
          <w:rFonts w:ascii="Calibri" w:eastAsia="Times New Roman" w:hAnsi="Calibri" w:cs="Calibri"/>
          <w:lang w:eastAsia="sk-SK"/>
        </w:rPr>
        <w:t xml:space="preserve"> a </w:t>
      </w:r>
    </w:p>
    <w:p w:rsidR="00A62648" w:rsidRPr="00493F2F" w:rsidRDefault="00A62648" w:rsidP="00A6264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lang w:eastAsia="sk-SK"/>
        </w:rPr>
      </w:pPr>
      <w:r w:rsidRPr="00493F2F">
        <w:rPr>
          <w:rFonts w:ascii="Calibri" w:eastAsia="Times New Roman" w:hAnsi="Calibri" w:cs="Calibri"/>
          <w:b/>
          <w:lang w:eastAsia="sk-SK"/>
        </w:rPr>
        <w:t xml:space="preserve">vždy po neprítomnosti dieťaťa v materskej škole dlhšej ako </w:t>
      </w:r>
      <w:r w:rsidRPr="008A2D5C">
        <w:rPr>
          <w:rFonts w:ascii="Calibri" w:eastAsia="Times New Roman" w:hAnsi="Calibri" w:cs="Calibri"/>
          <w:b/>
          <w:color w:val="FF0000"/>
          <w:lang w:eastAsia="sk-SK"/>
        </w:rPr>
        <w:t>päť kalendárnych dní</w:t>
      </w:r>
      <w:r w:rsidRPr="00493F2F">
        <w:rPr>
          <w:rFonts w:ascii="Calibri" w:eastAsia="Times New Roman" w:hAnsi="Calibri" w:cs="Calibri"/>
          <w:b/>
          <w:lang w:eastAsia="sk-SK"/>
        </w:rPr>
        <w:t>.</w:t>
      </w:r>
    </w:p>
    <w:p w:rsidR="00A62648" w:rsidRPr="000569D9" w:rsidRDefault="00A62648" w:rsidP="00A62648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lang w:eastAsia="sk-SK"/>
        </w:rPr>
      </w:pPr>
      <w:r w:rsidRPr="000569D9">
        <w:rPr>
          <w:rFonts w:ascii="Calibri" w:eastAsia="Times New Roman" w:hAnsi="Calibri" w:cs="Calibri"/>
          <w:lang w:eastAsia="sk-SK"/>
        </w:rPr>
        <w:t>Toto písomné vyhlásenie sa v praxi nazýva aj ako „</w:t>
      </w:r>
      <w:r w:rsidRPr="000569D9">
        <w:rPr>
          <w:rFonts w:ascii="Calibri" w:eastAsia="Times New Roman" w:hAnsi="Calibri" w:cs="Calibri"/>
          <w:b/>
          <w:lang w:eastAsia="sk-SK"/>
        </w:rPr>
        <w:t>vyhlásenie o bezinfekčnosti</w:t>
      </w:r>
      <w:r w:rsidRPr="000569D9">
        <w:rPr>
          <w:rFonts w:ascii="Calibri" w:eastAsia="Times New Roman" w:hAnsi="Calibri" w:cs="Calibri"/>
          <w:lang w:eastAsia="sk-SK"/>
        </w:rPr>
        <w:t>“.</w:t>
      </w:r>
    </w:p>
    <w:p w:rsidR="00A62648" w:rsidRPr="00493F2F" w:rsidRDefault="00A62648" w:rsidP="00A62648">
      <w:pPr>
        <w:jc w:val="both"/>
        <w:rPr>
          <w:rFonts w:ascii="Calibri" w:hAnsi="Calibri" w:cs="Calibri"/>
          <w:bCs/>
        </w:rPr>
      </w:pPr>
      <w:r w:rsidRPr="000569D9">
        <w:rPr>
          <w:rFonts w:ascii="Calibri" w:eastAsia="Times New Roman" w:hAnsi="Calibri" w:cs="Calibri"/>
          <w:lang w:eastAsia="sk-SK"/>
        </w:rPr>
        <w:t>Vyhlásenie o bezinfekčnosti podľa</w:t>
      </w:r>
      <w:r w:rsidRPr="00493F2F">
        <w:rPr>
          <w:rFonts w:ascii="Calibri" w:eastAsia="Times New Roman" w:hAnsi="Calibri" w:cs="Calibri"/>
          <w:lang w:eastAsia="sk-SK"/>
        </w:rPr>
        <w:t xml:space="preserve"> § 24 ods. 8 zákona č. 355/2007 Z. z. </w:t>
      </w:r>
      <w:r w:rsidRPr="00493F2F">
        <w:rPr>
          <w:rFonts w:ascii="Calibri" w:eastAsia="Times New Roman" w:hAnsi="Calibri" w:cs="Calibri"/>
          <w:b/>
          <w:lang w:eastAsia="sk-SK"/>
        </w:rPr>
        <w:t>nesmie byť staršie ako jeden deň; m</w:t>
      </w:r>
      <w:r w:rsidRPr="00493F2F">
        <w:rPr>
          <w:rFonts w:ascii="Calibri" w:hAnsi="Calibri" w:cs="Calibri"/>
          <w:b/>
          <w:bCs/>
        </w:rPr>
        <w:t>ôže mať podobu</w:t>
      </w:r>
      <w:r w:rsidRPr="00493F2F">
        <w:rPr>
          <w:rFonts w:ascii="Calibri" w:hAnsi="Calibri" w:cs="Calibri"/>
          <w:bCs/>
        </w:rPr>
        <w:t>, ako je uvedené v prílohe č. 1 vyhlášky MZ SR č. 526/2007 Z. z., ktorou sa ustanovujú podrobnosti o požiadavkách na zotavovacie podujatia.</w:t>
      </w:r>
    </w:p>
    <w:p w:rsidR="00A62648" w:rsidRPr="00493F2F" w:rsidRDefault="00A62648" w:rsidP="00A62648">
      <w:pPr>
        <w:spacing w:before="120" w:after="120"/>
        <w:jc w:val="both"/>
        <w:rPr>
          <w:rFonts w:ascii="Calibri" w:hAnsi="Calibri" w:cs="Calibri"/>
          <w:bCs/>
        </w:rPr>
      </w:pPr>
      <w:r w:rsidRPr="00493F2F">
        <w:rPr>
          <w:rFonts w:ascii="Calibri" w:hAnsi="Calibri" w:cs="Calibri"/>
          <w:bCs/>
        </w:rPr>
        <w:t>Vzor vyhlásenia o bezinfekčnosti je uvedený</w:t>
      </w:r>
      <w:r w:rsidRPr="008A2D5C">
        <w:rPr>
          <w:rFonts w:ascii="Calibri" w:hAnsi="Calibri" w:cs="Calibri"/>
          <w:bCs/>
        </w:rPr>
        <w:t xml:space="preserve"> </w:t>
      </w:r>
      <w:hyperlink w:anchor="_Príloha_20:_Písomné" w:history="1">
        <w:r w:rsidRPr="008A2D5C">
          <w:rPr>
            <w:rStyle w:val="Hypertextovprepojenie"/>
            <w:rFonts w:cs="Calibri"/>
            <w:bCs/>
            <w:color w:val="auto"/>
            <w:u w:val="none"/>
          </w:rPr>
          <w:t>na</w:t>
        </w:r>
      </w:hyperlink>
      <w:r w:rsidRPr="008A2D5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druhej strane tohto informačného dokumentu. </w:t>
      </w:r>
    </w:p>
    <w:p w:rsidR="00C90B88" w:rsidRDefault="00036BF6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9D366E" w:rsidRDefault="009D366E" w:rsidP="00414A51">
      <w:pPr>
        <w:spacing w:after="0" w:line="240" w:lineRule="auto"/>
      </w:pPr>
    </w:p>
    <w:p w:rsidR="00414A51" w:rsidRDefault="00414A51" w:rsidP="00414A5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62648">
        <w:rPr>
          <w:b/>
          <w:bCs/>
          <w:sz w:val="28"/>
          <w:szCs w:val="28"/>
          <w:u w:val="single"/>
        </w:rPr>
        <w:lastRenderedPageBreak/>
        <w:t xml:space="preserve">Vyhlásenie o bezinfekčnosti </w:t>
      </w:r>
    </w:p>
    <w:p w:rsidR="00414A51" w:rsidRPr="00A62648" w:rsidRDefault="00414A51" w:rsidP="00414A51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414A51" w:rsidRPr="00A62648" w:rsidRDefault="00414A51" w:rsidP="00414A51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414A51" w:rsidRDefault="00414A51" w:rsidP="00414A51">
      <w:pPr>
        <w:spacing w:after="0" w:line="480" w:lineRule="auto"/>
        <w:jc w:val="both"/>
      </w:pPr>
      <w:r>
        <w:t>Vyhlasujem, že dieťa .................................................................................................................................</w:t>
      </w:r>
    </w:p>
    <w:p w:rsidR="00414A51" w:rsidRDefault="00414A51" w:rsidP="00414A51">
      <w:pPr>
        <w:spacing w:after="0" w:line="480" w:lineRule="auto"/>
        <w:jc w:val="both"/>
      </w:pPr>
      <w:r>
        <w:t>bytom ........................................................................................................................................................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neprejavuje príznaky akútneho ochorenia a že regionálny úrad verejného zdravotníctva ani lekár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všeobecnej zdravotnej starostlivosti pre deti a dorast menovanému dieťaťu nenariadil karanténne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opatrenie (karanténu, zvýšený zdravotný dozor alebo lekársky dohľad). Nie je mi známe, že by dieťa,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jeho rodičia alebo iné osoby, ktoré s ním žijú spoločne v domácnosti, prišli v priebehu ostatného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mesiaca do styku s osobami, ktoré ochoreli na prenosné ochorenie (napr. hnačka, angína, vírusový</w:t>
      </w:r>
    </w:p>
    <w:p w:rsidR="00414A51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 xml:space="preserve">zápal pečene, zápal mozgových blán, horúčkové ochorenie s vyrážkami). </w:t>
      </w:r>
    </w:p>
    <w:p w:rsidR="00414A51" w:rsidRPr="00414A51" w:rsidRDefault="00414A51" w:rsidP="00414A5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414A51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Som si vedomý(á) právnych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následkov v prípade nepravdivého vyhlásenia, najmä som si vedomý(á), že by som sa dopustil(a)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priestupku podľa § 56 zákona č. 355/2007 Z. z. o ochrane, podpore a rozvoji verejného zdravia a</w:t>
      </w:r>
      <w:r>
        <w:rPr>
          <w:rFonts w:cstheme="minorHAnsi"/>
        </w:rPr>
        <w:t> </w:t>
      </w:r>
      <w:r w:rsidRPr="00A62648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zmene a doplnení niektorých zákonov.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414A51" w:rsidRDefault="00414A51" w:rsidP="00414A51">
      <w:r>
        <w:t>V Bratislave dňa:</w:t>
      </w:r>
      <w:r>
        <w:tab/>
      </w:r>
      <w:r>
        <w:tab/>
        <w:t>.........................................</w:t>
      </w:r>
    </w:p>
    <w:p w:rsidR="00414A51" w:rsidRPr="00414A51" w:rsidRDefault="00414A51" w:rsidP="00414A51">
      <w:pPr>
        <w:rPr>
          <w:sz w:val="16"/>
          <w:szCs w:val="16"/>
        </w:rPr>
      </w:pPr>
    </w:p>
    <w:p w:rsidR="00414A51" w:rsidRDefault="00414A51" w:rsidP="00414A51">
      <w:r>
        <w:t xml:space="preserve">Podpis zákonného zástupcu :  </w:t>
      </w:r>
      <w:r>
        <w:tab/>
        <w:t xml:space="preserve"> .........................................  </w:t>
      </w:r>
    </w:p>
    <w:p w:rsidR="009D366E" w:rsidRDefault="009D366E" w:rsidP="00A62648"/>
    <w:p w:rsidR="00A62648" w:rsidRDefault="009D366E" w:rsidP="00A62648">
      <w:r>
        <w:t>...................................................................................................................................................................</w:t>
      </w:r>
      <w:r w:rsidR="00A62648">
        <w:t xml:space="preserve">               </w:t>
      </w:r>
    </w:p>
    <w:p w:rsidR="00A62648" w:rsidRDefault="00A62648" w:rsidP="00A62648">
      <w:r>
        <w:t xml:space="preserve">                                         </w:t>
      </w:r>
    </w:p>
    <w:p w:rsidR="00A62648" w:rsidRDefault="00A62648" w:rsidP="00A6264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62648">
        <w:rPr>
          <w:b/>
          <w:bCs/>
          <w:sz w:val="28"/>
          <w:szCs w:val="28"/>
          <w:u w:val="single"/>
        </w:rPr>
        <w:t xml:space="preserve">Vyhlásenie o bezinfekčnosti </w:t>
      </w:r>
    </w:p>
    <w:p w:rsidR="00A62648" w:rsidRPr="00A62648" w:rsidRDefault="00A62648" w:rsidP="00A6264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A62648" w:rsidRPr="00A62648" w:rsidRDefault="00A62648" w:rsidP="00A6264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A62648" w:rsidRDefault="00A62648" w:rsidP="00A62648">
      <w:pPr>
        <w:spacing w:after="0" w:line="480" w:lineRule="auto"/>
        <w:jc w:val="both"/>
      </w:pPr>
      <w:r>
        <w:t>Vyhlasujem, že dieťa .................................................................................................................................</w:t>
      </w:r>
    </w:p>
    <w:p w:rsidR="00A62648" w:rsidRDefault="00A62648" w:rsidP="00A62648">
      <w:pPr>
        <w:spacing w:after="0" w:line="480" w:lineRule="auto"/>
        <w:jc w:val="both"/>
      </w:pPr>
      <w:r>
        <w:t>bytom ........................................................................................................................................................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neprejavuje príznaky akútneho ochorenia a že regionálny úrad verejného zdravotníctva ani lekár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všeobecnej zdravotnej starostlivosti pre deti a dorast menovanému dieťaťu nenariadil karanténne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opatrenie (karanténu, zvýšený zdravotný dozor alebo lekársky dohľad). Nie je mi známe, že by dieťa,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jeho rodičia alebo iné osoby, ktoré s ním žijú spoločne v domácnosti, prišli v priebehu ostatného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mesiaca do styku s osobami, ktoré ochoreli na prenosné ochorenie (napr. hnačka, angína, vírusový</w:t>
      </w:r>
    </w:p>
    <w:p w:rsid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 xml:space="preserve">zápal pečene, zápal mozgových blán, horúčkové ochorenie s vyrážkami). </w:t>
      </w:r>
    </w:p>
    <w:p w:rsidR="00A62648" w:rsidRPr="00414A51" w:rsidRDefault="00A62648" w:rsidP="00A62648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Som si vedomý(á) právnych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následkov v prípade nepravdivého vyhlásenia, najmä som si vedomý(á), že by som sa dopustil(a)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priestupku podľa § 56 zákona č. 355/2007 Z. z. o ochrane, podpore a rozvoji verejného zdravia a</w:t>
      </w:r>
      <w:r>
        <w:rPr>
          <w:rFonts w:cstheme="minorHAnsi"/>
        </w:rPr>
        <w:t> </w:t>
      </w:r>
      <w:r w:rsidRPr="00A62648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zmene a doplnení niektorých zákonov.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A62648" w:rsidRDefault="00A62648" w:rsidP="00A62648">
      <w:r>
        <w:t>V Bratislave dňa:</w:t>
      </w:r>
      <w:r>
        <w:tab/>
      </w:r>
      <w:r>
        <w:tab/>
        <w:t>.........................................</w:t>
      </w:r>
    </w:p>
    <w:p w:rsidR="00A62648" w:rsidRPr="00414A51" w:rsidRDefault="00A62648" w:rsidP="00A62648">
      <w:pPr>
        <w:rPr>
          <w:sz w:val="16"/>
          <w:szCs w:val="16"/>
        </w:rPr>
      </w:pPr>
    </w:p>
    <w:p w:rsidR="00A62648" w:rsidRDefault="00A62648">
      <w:r>
        <w:t xml:space="preserve">Podpis zákonného zástupcu :  </w:t>
      </w:r>
      <w:r>
        <w:tab/>
        <w:t xml:space="preserve"> .........................................  </w:t>
      </w:r>
    </w:p>
    <w:sectPr w:rsidR="00A6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F6" w:rsidRDefault="00036BF6" w:rsidP="00A62648">
      <w:pPr>
        <w:spacing w:after="0" w:line="240" w:lineRule="auto"/>
      </w:pPr>
      <w:r>
        <w:separator/>
      </w:r>
    </w:p>
  </w:endnote>
  <w:endnote w:type="continuationSeparator" w:id="0">
    <w:p w:rsidR="00036BF6" w:rsidRDefault="00036BF6" w:rsidP="00A6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F6" w:rsidRDefault="00036BF6" w:rsidP="00A62648">
      <w:pPr>
        <w:spacing w:after="0" w:line="240" w:lineRule="auto"/>
      </w:pPr>
      <w:r>
        <w:separator/>
      </w:r>
    </w:p>
  </w:footnote>
  <w:footnote w:type="continuationSeparator" w:id="0">
    <w:p w:rsidR="00036BF6" w:rsidRDefault="00036BF6" w:rsidP="00A6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0F"/>
    <w:rsid w:val="00036BF6"/>
    <w:rsid w:val="0007662A"/>
    <w:rsid w:val="00347E0F"/>
    <w:rsid w:val="00414A51"/>
    <w:rsid w:val="00433E6F"/>
    <w:rsid w:val="009D366E"/>
    <w:rsid w:val="00A62648"/>
    <w:rsid w:val="00B958DB"/>
    <w:rsid w:val="00B97620"/>
    <w:rsid w:val="00C65A75"/>
    <w:rsid w:val="00F5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6CDC"/>
  <w15:chartTrackingRefBased/>
  <w15:docId w15:val="{F09C57D1-44A9-4FDA-AE78-FEA04907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2648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2648"/>
    <w:pPr>
      <w:keepNext/>
      <w:widowControl w:val="0"/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62648"/>
    <w:rPr>
      <w:rFonts w:ascii="Times New Roman" w:eastAsia="Times New Roman" w:hAnsi="Times New Roman" w:cs="Times New Roman"/>
      <w:b/>
      <w:bCs/>
      <w:i/>
      <w:iCs/>
      <w:color w:val="000000"/>
      <w:sz w:val="24"/>
      <w:szCs w:val="28"/>
    </w:rPr>
  </w:style>
  <w:style w:type="character" w:styleId="Hypertextovprepojenie">
    <w:name w:val="Hyperlink"/>
    <w:basedOn w:val="Predvolenpsmoodseku"/>
    <w:uiPriority w:val="99"/>
    <w:unhideWhenUsed/>
    <w:rsid w:val="00A62648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A62648"/>
    <w:pPr>
      <w:spacing w:after="24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62648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rsid w:val="00A6264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cp:lastPrinted>2024-08-20T20:36:00Z</cp:lastPrinted>
  <dcterms:created xsi:type="dcterms:W3CDTF">2024-08-20T20:23:00Z</dcterms:created>
  <dcterms:modified xsi:type="dcterms:W3CDTF">2025-07-17T12:08:00Z</dcterms:modified>
</cp:coreProperties>
</file>